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D04" w14:textId="77777777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b/>
          <w:bCs/>
          <w:iCs/>
          <w:sz w:val="24"/>
          <w:szCs w:val="24"/>
          <w:u w:val="single"/>
        </w:rPr>
      </w:pPr>
    </w:p>
    <w:p w14:paraId="54C1EE50" w14:textId="77777777" w:rsidR="00C60903" w:rsidRDefault="00C60903" w:rsidP="00C60903">
      <w:pPr>
        <w:spacing w:after="0"/>
        <w:jc w:val="center"/>
        <w:rPr>
          <w:rFonts w:ascii="Lucida Sans Unicode" w:hAnsi="Lucida Sans Unicode" w:cs="Lucida Sans Unicode"/>
          <w:b/>
          <w:bCs/>
          <w:iCs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bCs/>
          <w:iCs/>
          <w:sz w:val="24"/>
          <w:szCs w:val="24"/>
          <w:u w:val="single"/>
        </w:rPr>
        <w:t>PROCURAÇÃO</w:t>
      </w:r>
    </w:p>
    <w:p w14:paraId="2EE0676D" w14:textId="77777777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i/>
          <w:iCs/>
          <w:sz w:val="24"/>
          <w:szCs w:val="24"/>
        </w:rPr>
      </w:pPr>
    </w:p>
    <w:p w14:paraId="71EC9DCE" w14:textId="77777777" w:rsidR="00C60903" w:rsidRPr="00C60903" w:rsidRDefault="00C60903" w:rsidP="00C60903">
      <w:pPr>
        <w:spacing w:after="0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iCs/>
          <w:sz w:val="24"/>
          <w:szCs w:val="24"/>
          <w:u w:val="single"/>
        </w:rPr>
        <w:t>OUTORGANTE</w:t>
      </w:r>
      <w:r>
        <w:rPr>
          <w:rFonts w:ascii="Lucida Sans Unicode" w:hAnsi="Lucida Sans Unicode" w:cs="Lucida Sans Unicode"/>
          <w:b/>
          <w:bCs/>
          <w:iCs/>
          <w:sz w:val="24"/>
          <w:szCs w:val="24"/>
        </w:rPr>
        <w:t xml:space="preserve">: </w:t>
      </w:r>
      <w:r w:rsidRPr="00C60903">
        <w:rPr>
          <w:rFonts w:ascii="Lucida Sans Unicode" w:hAnsi="Lucida Sans Unicode"/>
          <w:sz w:val="24"/>
          <w:szCs w:val="24"/>
        </w:rPr>
        <w:t>(</w:t>
      </w:r>
      <w:r w:rsidRPr="000A6F4C">
        <w:rPr>
          <w:rFonts w:ascii="Lucida Sans Unicode" w:hAnsi="Lucida Sans Unicode"/>
          <w:b/>
          <w:bCs/>
          <w:sz w:val="24"/>
          <w:szCs w:val="24"/>
          <w:highlight w:val="yellow"/>
        </w:rPr>
        <w:t>NOME</w:t>
      </w:r>
      <w:r w:rsidRPr="000A6F4C">
        <w:rPr>
          <w:rFonts w:ascii="Lucida Sans Unicode" w:hAnsi="Lucida Sans Unicode"/>
          <w:sz w:val="24"/>
          <w:szCs w:val="24"/>
          <w:highlight w:val="yellow"/>
        </w:rPr>
        <w:t xml:space="preserve"> e </w:t>
      </w:r>
      <w:r w:rsidRPr="000A6F4C">
        <w:rPr>
          <w:rFonts w:ascii="Lucida Sans Unicode" w:hAnsi="Lucida Sans Unicode"/>
          <w:b/>
          <w:bCs/>
          <w:sz w:val="24"/>
          <w:szCs w:val="24"/>
          <w:highlight w:val="yellow"/>
        </w:rPr>
        <w:t>QUALIFICAÇÃO</w:t>
      </w:r>
      <w:r w:rsidRPr="000A6F4C">
        <w:rPr>
          <w:rFonts w:ascii="Lucida Sans Unicode" w:hAnsi="Lucida Sans Unicode"/>
          <w:sz w:val="24"/>
          <w:szCs w:val="24"/>
          <w:highlight w:val="yellow"/>
        </w:rPr>
        <w:t xml:space="preserve"> do Credor</w:t>
      </w:r>
      <w:r w:rsidRPr="00C60903">
        <w:rPr>
          <w:rFonts w:ascii="Lucida Sans Unicode" w:hAnsi="Lucida Sans Unicode"/>
          <w:sz w:val="24"/>
          <w:szCs w:val="24"/>
        </w:rPr>
        <w:t>).</w:t>
      </w:r>
    </w:p>
    <w:p w14:paraId="1D6EE68B" w14:textId="77777777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i/>
          <w:iCs/>
          <w:sz w:val="24"/>
          <w:szCs w:val="24"/>
        </w:rPr>
      </w:pPr>
    </w:p>
    <w:p w14:paraId="428F1BF7" w14:textId="77777777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b/>
          <w:i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iCs/>
          <w:sz w:val="24"/>
          <w:szCs w:val="24"/>
          <w:u w:val="single"/>
        </w:rPr>
        <w:t>OUTORGADOS</w:t>
      </w:r>
      <w:r>
        <w:rPr>
          <w:rFonts w:ascii="Lucida Sans Unicode" w:hAnsi="Lucida Sans Unicode" w:cs="Lucida Sans Unicode"/>
          <w:b/>
          <w:bCs/>
          <w:iCs/>
          <w:sz w:val="24"/>
          <w:szCs w:val="24"/>
        </w:rPr>
        <w:t>:</w:t>
      </w:r>
      <w:r>
        <w:rPr>
          <w:rFonts w:ascii="Lucida Sans Unicode" w:hAnsi="Lucida Sans Unicode" w:cs="Lucida Sans Unicode"/>
          <w:iCs/>
          <w:sz w:val="24"/>
          <w:szCs w:val="24"/>
        </w:rPr>
        <w:t xml:space="preserve"> Nomeia e constitui seus procuradores, </w:t>
      </w:r>
      <w:r>
        <w:rPr>
          <w:rFonts w:ascii="Lucida Sans Unicode" w:hAnsi="Lucida Sans Unicode" w:cs="Lucida Sans Unicode"/>
          <w:bCs/>
          <w:iCs/>
          <w:sz w:val="24"/>
          <w:szCs w:val="24"/>
        </w:rPr>
        <w:t>(</w:t>
      </w:r>
      <w:r w:rsidRPr="000A6F4C">
        <w:rPr>
          <w:rFonts w:ascii="Lucida Sans Unicode" w:hAnsi="Lucida Sans Unicode" w:cs="Lucida Sans Unicode"/>
          <w:b/>
          <w:iCs/>
          <w:sz w:val="24"/>
          <w:szCs w:val="24"/>
          <w:highlight w:val="yellow"/>
        </w:rPr>
        <w:t xml:space="preserve">NOME </w:t>
      </w:r>
      <w:r w:rsidRPr="000A6F4C">
        <w:rPr>
          <w:rFonts w:ascii="Lucida Sans Unicode" w:hAnsi="Lucida Sans Unicode" w:cs="Lucida Sans Unicode"/>
          <w:bCs/>
          <w:iCs/>
          <w:sz w:val="24"/>
          <w:szCs w:val="24"/>
          <w:highlight w:val="yellow"/>
        </w:rPr>
        <w:t xml:space="preserve">e </w:t>
      </w:r>
      <w:r w:rsidRPr="000A6F4C">
        <w:rPr>
          <w:rFonts w:ascii="Lucida Sans Unicode" w:hAnsi="Lucida Sans Unicode" w:cs="Lucida Sans Unicode"/>
          <w:b/>
          <w:iCs/>
          <w:sz w:val="24"/>
          <w:szCs w:val="24"/>
          <w:highlight w:val="yellow"/>
        </w:rPr>
        <w:t>QUALIFICAÇÃO</w:t>
      </w:r>
      <w:r w:rsidRPr="000A6F4C">
        <w:rPr>
          <w:rFonts w:ascii="Lucida Sans Unicode" w:hAnsi="Lucida Sans Unicode" w:cs="Lucida Sans Unicode"/>
          <w:bCs/>
          <w:iCs/>
          <w:sz w:val="24"/>
          <w:szCs w:val="24"/>
          <w:highlight w:val="yellow"/>
        </w:rPr>
        <w:t xml:space="preserve"> dos outorgados</w:t>
      </w:r>
      <w:r>
        <w:rPr>
          <w:rFonts w:ascii="Lucida Sans Unicode" w:hAnsi="Lucida Sans Unicode" w:cs="Lucida Sans Unicode"/>
          <w:bCs/>
          <w:iCs/>
          <w:sz w:val="24"/>
          <w:szCs w:val="24"/>
        </w:rPr>
        <w:t>)</w:t>
      </w:r>
      <w:r>
        <w:rPr>
          <w:rFonts w:ascii="Lucida Sans Unicode" w:hAnsi="Lucida Sans Unicode" w:cs="Lucida Sans Unicode"/>
          <w:iCs/>
          <w:sz w:val="24"/>
          <w:szCs w:val="24"/>
        </w:rPr>
        <w:t>.</w:t>
      </w:r>
    </w:p>
    <w:p w14:paraId="0730B8C9" w14:textId="77777777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i/>
          <w:iCs/>
          <w:sz w:val="24"/>
          <w:szCs w:val="24"/>
        </w:rPr>
      </w:pPr>
    </w:p>
    <w:p w14:paraId="732DB9A1" w14:textId="7F949FA4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i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iCs/>
          <w:sz w:val="24"/>
          <w:szCs w:val="24"/>
          <w:u w:val="single"/>
        </w:rPr>
        <w:t>PODERES</w:t>
      </w:r>
      <w:r>
        <w:rPr>
          <w:rFonts w:ascii="Lucida Sans Unicode" w:hAnsi="Lucida Sans Unicode" w:cs="Lucida Sans Unicode"/>
          <w:b/>
          <w:bCs/>
          <w:iCs/>
          <w:sz w:val="24"/>
          <w:szCs w:val="24"/>
        </w:rPr>
        <w:t xml:space="preserve">: </w:t>
      </w:r>
      <w:r>
        <w:rPr>
          <w:rFonts w:ascii="Lucida Sans Unicode" w:hAnsi="Lucida Sans Unicode" w:cs="Lucida Sans Unicode"/>
          <w:iCs/>
          <w:sz w:val="24"/>
          <w:szCs w:val="24"/>
        </w:rPr>
        <w:t xml:space="preserve">Outorgando-lhe os poderes </w:t>
      </w:r>
      <w:r>
        <w:rPr>
          <w:rFonts w:ascii="Lucida Sans Unicode" w:hAnsi="Lucida Sans Unicode" w:cs="Lucida Sans Unicode"/>
          <w:i/>
          <w:sz w:val="24"/>
          <w:szCs w:val="24"/>
        </w:rPr>
        <w:t xml:space="preserve">“ad judicia et extra” 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 xml:space="preserve">e </w:t>
      </w:r>
      <w:r w:rsidR="000A6F4C">
        <w:rPr>
          <w:rFonts w:ascii="Lucida Sans Unicode" w:hAnsi="Lucida Sans Unicode" w:cs="Lucida Sans Unicode"/>
          <w:i/>
          <w:sz w:val="24"/>
          <w:szCs w:val="24"/>
        </w:rPr>
        <w:t xml:space="preserve">“ad negotia” </w:t>
      </w:r>
      <w:r>
        <w:rPr>
          <w:rFonts w:ascii="Lucida Sans Unicode" w:hAnsi="Lucida Sans Unicode" w:cs="Lucida Sans Unicode"/>
          <w:iCs/>
          <w:sz w:val="24"/>
          <w:szCs w:val="24"/>
        </w:rPr>
        <w:t>para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>, em nome do constituinte,</w:t>
      </w:r>
      <w:r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 xml:space="preserve">receber e dar quitação ao crédito 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(descrever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>se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: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Trabalhista - 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Classe I,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Quirografário - Classe 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>III ou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 ME/EPP – Classe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 IV)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concursal 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>nos autos do processo de recuperação judicial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do AMPARO FEMININO DE 1912 – Em Recuperação Judicial,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em trâmite no D.</w:t>
      </w:r>
      <w:r w:rsidR="00D06DCB">
        <w:rPr>
          <w:rFonts w:ascii="Lucida Sans Unicode" w:hAnsi="Lucida Sans Unicode" w:cs="Lucida Sans Unicode"/>
          <w:iCs/>
          <w:sz w:val="24"/>
          <w:szCs w:val="24"/>
        </w:rPr>
        <w:t> 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Juízo da 6ª Vara Empresarial da Comarca da Capital do Rio de Janeiro, 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sob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o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n° </w:t>
      </w:r>
      <w:r w:rsidR="00283C26" w:rsidRPr="000A6F4C">
        <w:rPr>
          <w:rFonts w:ascii="Lucida Sans Unicode" w:hAnsi="Lucida Sans Unicode" w:cs="Lucida Sans Unicode"/>
          <w:iCs/>
          <w:sz w:val="24"/>
          <w:szCs w:val="24"/>
        </w:rPr>
        <w:t>0179320-70.2021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.8.19.0001,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 xml:space="preserve"> mediante levantamento de alvará judicial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;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 xml:space="preserve"> retirada de título executivo extrajudicial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(cheque), a ser entregue em local e data especificado no Edital de Aviso aos Credores publicado nos autos do processo de recuperação judicial</w:t>
      </w:r>
      <w:r w:rsidR="00D06DCB"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D06DCB">
        <w:rPr>
          <w:rFonts w:ascii="Lucida Sans Unicode" w:hAnsi="Lucida Sans Unicode" w:cs="Lucida Sans Unicode"/>
          <w:iCs/>
          <w:sz w:val="24"/>
          <w:szCs w:val="24"/>
        </w:rPr>
        <w:t xml:space="preserve">n° </w:t>
      </w:r>
      <w:r w:rsidR="00D06DCB" w:rsidRPr="000A6F4C">
        <w:rPr>
          <w:rFonts w:ascii="Lucida Sans Unicode" w:hAnsi="Lucida Sans Unicode" w:cs="Lucida Sans Unicode"/>
          <w:iCs/>
          <w:sz w:val="24"/>
          <w:szCs w:val="24"/>
        </w:rPr>
        <w:t>0179320-70.2021</w:t>
      </w:r>
      <w:r w:rsidR="00D06DCB">
        <w:rPr>
          <w:rFonts w:ascii="Lucida Sans Unicode" w:hAnsi="Lucida Sans Unicode" w:cs="Lucida Sans Unicode"/>
          <w:iCs/>
          <w:sz w:val="24"/>
          <w:szCs w:val="24"/>
        </w:rPr>
        <w:t>.8.19.0001</w:t>
      </w:r>
      <w:r w:rsidR="00EE64DD">
        <w:rPr>
          <w:rFonts w:ascii="Lucida Sans Unicode" w:hAnsi="Lucida Sans Unicode" w:cs="Lucida Sans Unicode"/>
          <w:iCs/>
          <w:sz w:val="24"/>
          <w:szCs w:val="24"/>
        </w:rPr>
        <w:t>;</w:t>
      </w:r>
      <w:r w:rsidR="00A41987"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0A6F4C">
        <w:rPr>
          <w:rFonts w:ascii="Lucida Sans Unicode" w:hAnsi="Lucida Sans Unicode" w:cs="Lucida Sans Unicode"/>
          <w:iCs/>
          <w:sz w:val="24"/>
          <w:szCs w:val="24"/>
        </w:rPr>
        <w:t>aderir ao Plano de Recuperação Judicial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do AMPARO FEMININO DE 1912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– Em Recuperação Judicial, 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mediante assinatura de Termo Voluntário de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Adesão, para  receber e dar quitação ao crédito 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(descrever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>se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: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Trabalhista - 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Classe I,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Quirografário 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– Classe 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>III ou</w:t>
      </w:r>
      <w:r w:rsid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 ME/EPP – Classe</w:t>
      </w:r>
      <w:r w:rsidR="00283C26" w:rsidRPr="00283C26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 IV)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 xml:space="preserve"> extra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concursal nos autos do processo de recuperação judicial do AMPARO FEMININO DE 1912 – Em Recuperação Judicial</w:t>
      </w:r>
      <w:r w:rsidR="00283C26">
        <w:rPr>
          <w:rFonts w:ascii="Lucida Sans Unicode" w:hAnsi="Lucida Sans Unicode" w:cs="Lucida Sans Unicode"/>
          <w:iCs/>
          <w:sz w:val="24"/>
          <w:szCs w:val="24"/>
        </w:rPr>
        <w:t>.</w:t>
      </w:r>
    </w:p>
    <w:p w14:paraId="3C3741AF" w14:textId="77777777" w:rsidR="00C60903" w:rsidRDefault="00C60903" w:rsidP="00C60903">
      <w:pPr>
        <w:spacing w:after="0"/>
        <w:jc w:val="both"/>
        <w:rPr>
          <w:rFonts w:ascii="Lucida Sans Unicode" w:hAnsi="Lucida Sans Unicode" w:cs="Lucida Sans Unicode"/>
          <w:iCs/>
          <w:sz w:val="24"/>
          <w:szCs w:val="24"/>
        </w:rPr>
      </w:pPr>
    </w:p>
    <w:p w14:paraId="2EDFBB81" w14:textId="77777777" w:rsidR="00A41987" w:rsidRDefault="00A41987" w:rsidP="00C60903">
      <w:pPr>
        <w:spacing w:after="0"/>
        <w:jc w:val="both"/>
        <w:rPr>
          <w:rFonts w:ascii="Lucida Sans Unicode" w:hAnsi="Lucida Sans Unicode" w:cs="Lucida Sans Unicode"/>
          <w:iCs/>
          <w:sz w:val="24"/>
          <w:szCs w:val="24"/>
        </w:rPr>
      </w:pPr>
    </w:p>
    <w:p w14:paraId="5829110A" w14:textId="77777777" w:rsidR="00C60903" w:rsidRDefault="00A41987" w:rsidP="00C60903">
      <w:pPr>
        <w:pBdr>
          <w:bottom w:val="single" w:sz="12" w:space="1" w:color="auto"/>
        </w:pBdr>
        <w:spacing w:after="0"/>
        <w:jc w:val="center"/>
        <w:rPr>
          <w:rFonts w:ascii="Lucida Sans Unicode" w:hAnsi="Lucida Sans Unicode" w:cs="Lucida Sans Unicode"/>
          <w:iCs/>
          <w:sz w:val="24"/>
          <w:szCs w:val="24"/>
        </w:rPr>
      </w:pPr>
      <w:r w:rsidRPr="00A41987">
        <w:rPr>
          <w:rFonts w:ascii="Lucida Sans Unicode" w:hAnsi="Lucida Sans Unicode" w:cs="Lucida Sans Unicode"/>
          <w:iCs/>
          <w:sz w:val="24"/>
          <w:szCs w:val="24"/>
          <w:highlight w:val="yellow"/>
        </w:rPr>
        <w:t>CIDADE</w:t>
      </w:r>
      <w:r w:rsidR="00C60903" w:rsidRPr="00A41987">
        <w:rPr>
          <w:rFonts w:ascii="Lucida Sans Unicode" w:hAnsi="Lucida Sans Unicode" w:cs="Lucida Sans Unicode"/>
          <w:iCs/>
          <w:sz w:val="24"/>
          <w:szCs w:val="24"/>
          <w:highlight w:val="yellow"/>
        </w:rPr>
        <w:t>,</w:t>
      </w:r>
      <w:r w:rsidRPr="00A41987">
        <w:rPr>
          <w:rFonts w:ascii="Lucida Sans Unicode" w:hAnsi="Lucida Sans Unicode" w:cs="Lucida Sans Unicode"/>
          <w:iCs/>
          <w:sz w:val="24"/>
          <w:szCs w:val="24"/>
          <w:highlight w:val="yellow"/>
        </w:rPr>
        <w:t xml:space="preserve"> DIA de MÊS de ANO</w:t>
      </w:r>
      <w:r>
        <w:rPr>
          <w:rFonts w:ascii="Lucida Sans Unicode" w:hAnsi="Lucida Sans Unicode" w:cs="Lucida Sans Unicode"/>
          <w:iCs/>
          <w:sz w:val="24"/>
          <w:szCs w:val="24"/>
        </w:rPr>
        <w:t>.</w:t>
      </w:r>
    </w:p>
    <w:p w14:paraId="3A7F89EB" w14:textId="77777777" w:rsidR="00C60903" w:rsidRDefault="00C60903" w:rsidP="00C60903">
      <w:pPr>
        <w:pBdr>
          <w:bottom w:val="single" w:sz="12" w:space="1" w:color="auto"/>
        </w:pBdr>
        <w:spacing w:after="0"/>
        <w:jc w:val="both"/>
        <w:rPr>
          <w:rFonts w:ascii="Lucida Sans Unicode" w:hAnsi="Lucida Sans Unicode" w:cs="Lucida Sans Unicode"/>
          <w:iCs/>
          <w:sz w:val="24"/>
          <w:szCs w:val="24"/>
        </w:rPr>
      </w:pPr>
    </w:p>
    <w:p w14:paraId="49DADBAE" w14:textId="77777777" w:rsidR="00C60903" w:rsidRDefault="00C60903" w:rsidP="00C60903">
      <w:pPr>
        <w:pBdr>
          <w:bottom w:val="single" w:sz="12" w:space="1" w:color="auto"/>
        </w:pBdr>
        <w:spacing w:after="0"/>
        <w:jc w:val="both"/>
        <w:rPr>
          <w:rFonts w:ascii="Lucida Sans Unicode" w:hAnsi="Lucida Sans Unicode" w:cs="Lucida Sans Unicode"/>
          <w:iCs/>
          <w:sz w:val="24"/>
          <w:szCs w:val="24"/>
        </w:rPr>
      </w:pPr>
    </w:p>
    <w:p w14:paraId="6C2A7DD9" w14:textId="77777777" w:rsidR="00156F35" w:rsidRDefault="00A41987" w:rsidP="00A41987">
      <w:pPr>
        <w:jc w:val="center"/>
      </w:pPr>
      <w:r w:rsidRPr="00A41987">
        <w:rPr>
          <w:rFonts w:ascii="Lucida Sans Unicode" w:hAnsi="Lucida Sans Unicode"/>
          <w:b/>
          <w:bCs/>
          <w:sz w:val="24"/>
          <w:szCs w:val="24"/>
          <w:highlight w:val="yellow"/>
        </w:rPr>
        <w:t>NOME DO OUTORGANTE</w:t>
      </w:r>
    </w:p>
    <w:sectPr w:rsidR="00156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6"/>
    <w:rsid w:val="000A6F4C"/>
    <w:rsid w:val="00156F35"/>
    <w:rsid w:val="00283C26"/>
    <w:rsid w:val="00687B9C"/>
    <w:rsid w:val="00A41987"/>
    <w:rsid w:val="00AF5A21"/>
    <w:rsid w:val="00C60903"/>
    <w:rsid w:val="00D06DCB"/>
    <w:rsid w:val="00E247C2"/>
    <w:rsid w:val="00EC27A5"/>
    <w:rsid w:val="00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799B"/>
  <w15:chartTrackingRefBased/>
  <w15:docId w15:val="{21AC12D5-0554-465F-A35F-CF4A4A68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03"/>
    <w:pPr>
      <w:spacing w:after="200" w:line="276" w:lineRule="auto"/>
    </w:pPr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2%20-%20Recupera&#231;&#245;es%20Judiciais\23%20-%20Amparo%20Feminino%20de%201912\1.%20Peti&#231;&#245;e%20Processo%20Principal\23.%20Peti&#231;&#227;o%20-%20Relat&#243;rio%20Processual%20e%20Respostas\Doc.%2001%20-%20MODELO%20DE%20PROCUR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 01 - MODELO DE PROCURAÇÃO</Template>
  <TotalTime>12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 Rodrigues Soares</cp:lastModifiedBy>
  <cp:revision>1</cp:revision>
  <dcterms:created xsi:type="dcterms:W3CDTF">2023-08-21T19:20:00Z</dcterms:created>
  <dcterms:modified xsi:type="dcterms:W3CDTF">2023-08-21T19:32:00Z</dcterms:modified>
</cp:coreProperties>
</file>